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media/image1.png" ContentType="image/jpeg"/>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drawing>
          <wp:anchor distT="0" distB="0" distL="114300" distR="114300" simplePos="0" relativeHeight="251658240" behindDoc="1" locked="0" layoutInCell="1" allowOverlap="1">
            <wp:simplePos x="0" y="0"/>
            <wp:positionH relativeFrom="page">
              <wp:posOffset>548640</wp:posOffset>
            </wp:positionH>
            <wp:positionV relativeFrom="page">
              <wp:posOffset>365760</wp:posOffset>
            </wp:positionV>
            <wp:extent cx="1005840" cy="1005840"/>
            <wp:effectExtent l="0" t="0" r="0" b="0"/>
            <wp:wrapNone/>
            <wp:docPr id="1" name="HQLogo"/>
            <wp:cNvGraphicFramePr xmlns:a="http://schemas.openxmlformats.org/drawingml/2006/main">
              <a:graphicFrameLocks noChangeAspect="1"/>
            </wp:cNvGraphicFramePr>
            <a:graphic xmlns:a="http://schemas.openxmlformats.org/drawingml/2006/main" xmlns:pic="http://schemas.openxmlformats.org/drawingml/2006/picture">
              <a:graphicData uri="http://schemas.openxmlformats.org/drawingml/2006/picture">
                <pic:pic>
                  <pic:nvPicPr>
                    <pic:cNvPr id="0" name="image.jpg"/>
                    <pic:cNvPicPr/>
                  </pic:nvPicPr>
                  <pic:blipFill>
                    <a:blip r:embed="rId9"/>
                    <a:stretch>
                      <a:fillRect/>
                    </a:stretch>
                  </pic:blipFill>
                  <pic:spPr>
                    <a:xfrm>
                      <a:off x="0" y="0"/>
                      <a:ext cx="1005840" cy="1005840"/>
                    </a:xfrm>
                    <a:prstGeom prst="rect"/>
                  </pic:spPr>
                </pic:pic>
              </a:graphicData>
            </a:graphic>
          </wp:anchor>
        </w:drawing>
      </w:r>
    </w:p>
    <w:p>
      <w:r>
        <w:rPr>
          <w:rFonts w:eastAsia="楷体" w:hint="eastAsia" w:ascii="Arial" w:hAnsi="Arial"/>
          <w:b/>
          <w:sz w:val="28"/>
        </w:rPr>
        <w:t>HSC</w:t>
      </w:r>
    </w:p>
    <w:p>
      <w:pPr>
        <w:spacing w:before="0" w:after="240"/>
      </w:pPr>
    </w:p>
    <w:p>
      <w:r>
        <w:rPr>
          <w:rFonts w:eastAsia="楷体" w:hint="eastAsia" w:ascii="Arial" w:hAnsi="Arial"/>
          <w:b/>
          <w:sz w:val="52"/>
        </w:rPr>
        <w:t>Chinese Continuers</w:t>
      </w:r>
    </w:p>
    <w:p>
      <w:pPr>
        <w:spacing w:before="0" w:after="120"/>
      </w:pPr>
    </w:p>
    <w:p>
      <w:r>
        <w:rPr>
          <w:rFonts w:eastAsia="楷体" w:hint="eastAsia" w:ascii="Arial" w:hAnsi="Arial"/>
          <w:b/>
          <w:sz w:val="40"/>
        </w:rPr>
        <w:t>Section II and Section III</w:t>
      </w:r>
    </w:p>
    <w:p>
      <w:r>
        <w:rPr>
          <w:rFonts w:eastAsia="楷体" w:hint="eastAsia" w:ascii="Arial" w:hAnsi="Arial"/>
          <w:b/>
          <w:sz w:val="40"/>
        </w:rPr>
        <w:t>Answer Booklet</w:t>
      </w:r>
    </w:p>
    <w:p>
      <w:pPr>
        <w:spacing w:before="0" w:after="120"/>
      </w:pPr>
    </w:p>
    <w:p>
      <w:pPr>
        <w:jc w:val="center"/>
      </w:pPr>
      <w:r>
        <w:rPr>
          <w:rFonts w:eastAsia="楷体" w:hint="eastAsia" w:ascii="Arial" w:hAnsi="Arial"/>
          <w:i/>
          <w:sz w:val="20"/>
        </w:rPr>
        <w:t>HQ Society</w:t>
      </w:r>
    </w:p>
    <w:p>
      <w:pPr>
        <w:spacing w:before="0" w:after="360"/>
      </w:pPr>
    </w:p>
    <w:p>
      <w:pPr>
        <w:pBdr>
          <w:top w:val="single" w:sz="8" w:space="1" w:color="auto"/>
        </w:pBdr>
      </w:pPr>
    </w:p>
    <w:p>
      <w:pPr>
        <w:ind w:left="0"/>
        <w:spacing w:after="60"/>
      </w:pPr>
      <w:r>
        <w:rPr>
          <w:rFonts w:eastAsia="楷体" w:hint="eastAsia" w:ascii="Arial" w:hAnsi="Arial"/>
          <w:b/>
          <w:sz w:val="22"/>
        </w:rPr>
        <w:t>Instructions</w:t>
      </w:r>
    </w:p>
    <w:p>
      <w:pPr>
        <w:ind w:left="1800"/>
        <w:spacing w:after="60"/>
      </w:pPr>
      <w:r>
        <w:rPr>
          <w:rFonts w:eastAsia="楷体" w:hint="eastAsia" w:ascii="Arial" w:hAnsi="Arial"/>
          <w:sz w:val="22"/>
        </w:rPr>
        <w:t>•  Follow the instructions inside this booklet as to where you should write your answers</w:t>
      </w:r>
    </w:p>
    <w:p>
      <w:pPr>
        <w:pBdr>
          <w:bottom w:val="single" w:sz="8" w:space="1" w:color="auto"/>
        </w:pBdr>
      </w:pPr>
    </w:p>
    <w:p>
      <w:pPr>
        <w:spacing w:before="0" w:after="1200"/>
      </w:pPr>
    </w:p>
    <w:p>
      <w:pPr>
        <w:jc w:val="center"/>
      </w:pPr>
      <w:r>
        <w:rPr>
          <w:rFonts w:eastAsia="楷体" w:hint="eastAsia" w:ascii="Arial" w:hAnsi="Arial"/>
          <w:i/>
          <w:sz w:val="22"/>
        </w:rPr>
        <w:t>Please turn over</w:t>
      </w:r>
    </w:p>
    <w:p>
      <w:r>
        <w:br w:type="page"/>
      </w:r>
    </w:p>
    <w:p>
      <w:r>
        <w:rPr>
          <w:rFonts w:eastAsia="楷体" w:hint="eastAsia" w:ascii="Arial" w:hAnsi="Arial"/>
          <w:b/>
          <w:sz w:val="28"/>
        </w:rPr>
        <w:t>Section II — Reading and Responding</w:t>
      </w:r>
    </w:p>
    <w:p>
      <w:r>
        <w:rPr>
          <w:rFonts w:eastAsia="楷体" w:hint="eastAsia" w:ascii="Arial" w:hAnsi="Arial"/>
          <w:b/>
          <w:sz w:val="22"/>
        </w:rPr>
        <w:t>Part A – 25 marks</w:t>
      </w:r>
    </w:p>
    <w:p>
      <w:r>
        <w:rPr>
          <w:rFonts w:eastAsia="楷体" w:hint="eastAsia" w:ascii="Arial" w:hAnsi="Arial"/>
          <w:b/>
          <w:sz w:val="22"/>
        </w:rPr>
        <w:t>Attempt Questions 9–10</w:t>
      </w:r>
    </w:p>
    <w:p>
      <w:pPr>
        <w:spacing w:before="0" w:after="120"/>
      </w:pPr>
    </w:p>
    <w:p>
      <w:r>
        <w:rPr>
          <w:rFonts w:eastAsia="楷体" w:hint="eastAsia" w:ascii="Arial" w:hAnsi="Arial"/>
          <w:sz w:val="22"/>
        </w:rPr>
        <w:t>Read the texts on pages 9–10 of the question paper, then answer the corresponding questions in ENGLISH in the spaces provided. These spaces provide guidance for the expected length of response.</w:t>
      </w:r>
    </w:p>
    <w:p>
      <w:pPr>
        <w:spacing w:before="0" w:after="240"/>
      </w:pPr>
    </w:p>
    <w:p>
      <w:r>
        <w:rPr>
          <w:rFonts w:eastAsia="楷体" w:hint="eastAsia" w:ascii="Arial" w:hAnsi="Arial"/>
          <w:b/>
          <w:sz w:val="22"/>
        </w:rPr>
        <w:t>Question 9 (10 marks)</w:t>
      </w:r>
    </w:p>
    <w:p>
      <w:pPr>
        <w:tabs>
          <w:tab w:val="right" w:pos="8544"/>
        </w:tabs>
        <w:ind w:left="425" w:right="57" w:hanging="426"/>
        <w:spacing w:after="140"/>
      </w:pPr>
      <w:r>
        <w:rPr>
          <w:rFonts w:eastAsia="楷体" w:hint="eastAsia" w:ascii="Arial" w:hAnsi="Arial"/>
          <w:b/>
          <w:sz w:val="22"/>
        </w:rPr>
        <w:t>(a)</w:t>
      </w:r>
      <w:r>
        <w:rPr>
          <w:rFonts w:eastAsia="楷体" w:hint="eastAsia" w:ascii="Arial" w:hAnsi="Arial"/>
          <w:sz w:val="22"/>
        </w:rPr>
        <w:t xml:space="preserve"> Why was Ms Li unable to learn to swim as a child?</w:t>
      </w:r>
      <w:r>
        <w:tab/>
      </w:r>
      <w:r>
        <w:rPr>
          <w:rFonts w:eastAsia="楷体" w:hint="eastAsia" w:ascii="Arial" w:hAnsi="Arial"/>
          <w:b/>
          <w:sz w:val="22"/>
        </w:rPr>
        <w:t>2</w:t>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right" w:pos="8544"/>
        </w:tabs>
        <w:ind w:left="425" w:right="57" w:hanging="426"/>
        <w:spacing w:after="140"/>
      </w:pPr>
      <w:r>
        <w:rPr>
          <w:rFonts w:eastAsia="楷体" w:hint="eastAsia" w:ascii="Arial" w:hAnsi="Arial"/>
          <w:b/>
          <w:sz w:val="22"/>
        </w:rPr>
        <w:t>(b)</w:t>
      </w:r>
      <w:r>
        <w:rPr>
          <w:rFonts w:eastAsia="楷体" w:hint="eastAsia" w:ascii="Arial" w:hAnsi="Arial"/>
          <w:sz w:val="22"/>
        </w:rPr>
        <w:t xml:space="preserve"> Describe how Ms Li eventually learned to swim.</w:t>
      </w:r>
      <w:r>
        <w:tab/>
      </w:r>
      <w:r>
        <w:rPr>
          <w:rFonts w:eastAsia="楷体" w:hint="eastAsia" w:ascii="Arial" w:hAnsi="Arial"/>
          <w:b/>
          <w:sz w:val="22"/>
        </w:rPr>
        <w:t>3</w:t>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spacing w:before="0" w:after="120"/>
      </w:pPr>
    </w:p>
    <w:p>
      <w:pPr>
        <w:jc w:val="center"/>
      </w:pPr>
      <w:r>
        <w:rPr>
          <w:rFonts w:eastAsia="楷体" w:hint="eastAsia" w:ascii="Arial" w:hAnsi="Arial"/>
          <w:i/>
          <w:sz w:val="22"/>
        </w:rPr>
        <w:t>Question 9 continues on page 13</w:t>
      </w:r>
    </w:p>
    <w:p>
      <w:r>
        <w:br w:type="page"/>
      </w:r>
    </w:p>
    <w:p>
      <w:r>
        <w:rPr>
          <w:rFonts w:eastAsia="楷体" w:hint="eastAsia" w:ascii="Arial" w:hAnsi="Arial"/>
          <w:b/>
          <w:sz w:val="22"/>
        </w:rPr>
        <w:t>Question 9 (continued)</w:t>
      </w:r>
    </w:p>
    <w:p>
      <w:pPr>
        <w:tabs>
          <w:tab w:val="right" w:pos="8544"/>
        </w:tabs>
        <w:ind w:left="425" w:right="57" w:hanging="426"/>
        <w:spacing w:after="140"/>
      </w:pPr>
      <w:r>
        <w:rPr>
          <w:rFonts w:eastAsia="楷体" w:hint="eastAsia" w:ascii="Arial" w:hAnsi="Arial"/>
          <w:b/>
          <w:sz w:val="22"/>
        </w:rPr>
        <w:t>(c)</w:t>
      </w:r>
      <w:r>
        <w:rPr>
          <w:rFonts w:eastAsia="楷体" w:hint="eastAsia" w:ascii="Arial" w:hAnsi="Arial"/>
          <w:sz w:val="22"/>
        </w:rPr>
        <w:t xml:space="preserve"> Assess how effectively the writer conveys the message of the article. Support your answer with reference to the text.</w:t>
      </w:r>
      <w:r>
        <w:tab/>
      </w:r>
      <w:r>
        <w:rPr>
          <w:rFonts w:eastAsia="楷体" w:hint="eastAsia" w:ascii="Arial" w:hAnsi="Arial"/>
          <w:b/>
          <w:sz w:val="22"/>
        </w:rPr>
        <w:t>5</w:t>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spacing w:before="0" w:after="120"/>
      </w:pPr>
    </w:p>
    <w:p>
      <w:pPr>
        <w:jc w:val="center"/>
      </w:pPr>
      <w:r>
        <w:rPr>
          <w:rFonts w:eastAsia="楷体" w:hint="eastAsia" w:ascii="Arial" w:hAnsi="Arial"/>
          <w:i/>
          <w:sz w:val="22"/>
        </w:rPr>
        <w:t>End of Question 9</w:t>
      </w:r>
    </w:p>
    <w:p>
      <w:r>
        <w:br w:type="page"/>
      </w:r>
    </w:p>
    <w:p>
      <w:r>
        <w:rPr>
          <w:rFonts w:eastAsia="楷体" w:hint="eastAsia" w:ascii="Arial" w:hAnsi="Arial"/>
          <w:b/>
          <w:sz w:val="22"/>
        </w:rPr>
        <w:t>Question 10 (15 marks)</w:t>
      </w:r>
    </w:p>
    <w:p>
      <w:pPr>
        <w:tabs>
          <w:tab w:val="right" w:pos="8544"/>
        </w:tabs>
        <w:ind w:left="425" w:right="57" w:hanging="426"/>
        <w:spacing w:after="140"/>
      </w:pPr>
      <w:r>
        <w:rPr>
          <w:rFonts w:eastAsia="楷体" w:hint="eastAsia" w:ascii="Arial" w:hAnsi="Arial"/>
          <w:b/>
          <w:sz w:val="22"/>
        </w:rPr>
        <w:t>(a)</w:t>
      </w:r>
      <w:r>
        <w:rPr>
          <w:rFonts w:eastAsia="楷体" w:hint="eastAsia" w:ascii="Arial" w:hAnsi="Arial"/>
          <w:sz w:val="22"/>
        </w:rPr>
        <w:t xml:space="preserve"> What has prompted Xiaolin to post on this forum?</w:t>
      </w:r>
      <w:r>
        <w:tab/>
      </w:r>
      <w:r>
        <w:rPr>
          <w:rFonts w:eastAsia="楷体" w:hint="eastAsia" w:ascii="Arial" w:hAnsi="Arial"/>
          <w:b/>
          <w:sz w:val="22"/>
        </w:rPr>
        <w:t>2</w:t>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spacing w:before="0" w:after="120"/>
      </w:pPr>
    </w:p>
    <w:p>
      <w:pPr>
        <w:tabs>
          <w:tab w:val="right" w:pos="8544"/>
        </w:tabs>
        <w:ind w:left="425" w:right="57" w:hanging="426"/>
        <w:spacing w:after="140"/>
      </w:pPr>
      <w:r>
        <w:rPr>
          <w:rFonts w:eastAsia="楷体" w:hint="eastAsia" w:ascii="Arial" w:hAnsi="Arial"/>
          <w:b/>
          <w:sz w:val="22"/>
        </w:rPr>
        <w:t>(b)</w:t>
      </w:r>
      <w:r>
        <w:rPr>
          <w:rFonts w:eastAsia="楷体" w:hint="eastAsia" w:ascii="Arial" w:hAnsi="Arial"/>
          <w:sz w:val="22"/>
        </w:rPr>
        <w:t xml:space="preserve"> Summarise Dawei's views.</w:t>
      </w:r>
      <w:r>
        <w:tab/>
      </w:r>
      <w:r>
        <w:rPr>
          <w:rFonts w:eastAsia="楷体" w:hint="eastAsia" w:ascii="Arial" w:hAnsi="Arial"/>
          <w:b/>
          <w:sz w:val="22"/>
        </w:rPr>
        <w:t>3</w:t>
      </w:r>
    </w:p>
    <w:p>
      <w:pPr>
        <w:tabs>
          <w:tab w:val="left" w:pos="8516" w:leader="dot"/>
        </w:tabs>
        <w:spacing w:line="440" w:lineRule="auto"/>
        <w:ind w:right="510"/>
      </w:pPr>
      <w:r>
        <w:rPr>
          <w:rFonts w:eastAsia="楷体" w:hint="eastAsia" w:ascii="Arial" w:hAnsi="Arial"/>
          <w:sz w:val="22"/>
        </w:rPr>
        <w:t xml:space="preserve">•  </w:t>
      </w:r>
      <w:r>
        <w:tab/>
      </w:r>
    </w:p>
    <w:p>
      <w:pPr>
        <w:tabs>
          <w:tab w:val="left" w:pos="8516" w:leader="dot"/>
        </w:tabs>
        <w:spacing w:line="440" w:lineRule="auto"/>
        <w:ind w:right="510"/>
      </w:pPr>
      <w:r>
        <w:rPr>
          <w:rFonts w:eastAsia="楷体" w:hint="eastAsia" w:ascii="Arial" w:hAnsi="Arial"/>
          <w:sz w:val="22"/>
        </w:rPr>
        <w:t xml:space="preserve">•  </w:t>
      </w:r>
      <w:r>
        <w:tab/>
      </w:r>
    </w:p>
    <w:p>
      <w:pPr>
        <w:spacing w:before="0" w:after="120"/>
      </w:pPr>
    </w:p>
    <w:p>
      <w:pPr>
        <w:jc w:val="center"/>
      </w:pPr>
      <w:r>
        <w:rPr>
          <w:rFonts w:eastAsia="楷体" w:hint="eastAsia" w:ascii="Arial" w:hAnsi="Arial"/>
          <w:i/>
          <w:sz w:val="22"/>
        </w:rPr>
        <w:t>Question 10 continues on page 15</w:t>
      </w:r>
    </w:p>
    <w:p>
      <w:r>
        <w:br w:type="page"/>
      </w:r>
    </w:p>
    <w:p>
      <w:r>
        <w:rPr>
          <w:rFonts w:eastAsia="楷体" w:hint="eastAsia" w:ascii="Arial" w:hAnsi="Arial"/>
          <w:b/>
          <w:sz w:val="22"/>
        </w:rPr>
        <w:t>Question 10 (continued)</w:t>
      </w:r>
    </w:p>
    <w:p>
      <w:pPr>
        <w:tabs>
          <w:tab w:val="right" w:pos="8544"/>
        </w:tabs>
        <w:ind w:left="425" w:right="57" w:hanging="426"/>
        <w:spacing w:after="140"/>
      </w:pPr>
      <w:r>
        <w:rPr>
          <w:rFonts w:eastAsia="楷体" w:hint="eastAsia" w:ascii="Arial" w:hAnsi="Arial"/>
          <w:b/>
          <w:sz w:val="22"/>
        </w:rPr>
        <w:t>(c)</w:t>
      </w:r>
      <w:r>
        <w:rPr>
          <w:rFonts w:eastAsia="楷体" w:hint="eastAsia" w:ascii="Arial" w:hAnsi="Arial"/>
          <w:sz w:val="22"/>
        </w:rPr>
        <w:t xml:space="preserve"> Compare Dawei's and Xuemei's views on the trip. Support your answer with reference to the text.</w:t>
      </w:r>
      <w:r>
        <w:tab/>
      </w:r>
      <w:r>
        <w:rPr>
          <w:rFonts w:eastAsia="楷体" w:hint="eastAsia" w:ascii="Arial" w:hAnsi="Arial"/>
          <w:b/>
          <w:sz w:val="22"/>
        </w:rPr>
        <w:t>4</w:t>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right" w:pos="8544"/>
        </w:tabs>
        <w:ind w:left="425" w:right="57" w:hanging="426"/>
        <w:spacing w:after="140"/>
      </w:pPr>
      <w:r>
        <w:rPr>
          <w:rFonts w:eastAsia="楷体" w:hint="eastAsia" w:ascii="Arial" w:hAnsi="Arial"/>
          <w:b/>
          <w:sz w:val="22"/>
        </w:rPr>
        <w:t>(d)</w:t>
      </w:r>
      <w:r>
        <w:rPr>
          <w:rFonts w:eastAsia="楷体" w:hint="eastAsia" w:ascii="Arial" w:hAnsi="Arial"/>
          <w:sz w:val="22"/>
        </w:rPr>
        <w:t xml:space="preserve"> How effective is Xuemei's argument? Support your answer with reference to the content and language techniques of the text.</w:t>
      </w:r>
      <w:r>
        <w:tab/>
      </w:r>
      <w:r>
        <w:rPr>
          <w:rFonts w:eastAsia="楷体" w:hint="eastAsia" w:ascii="Arial" w:hAnsi="Arial"/>
          <w:b/>
          <w:sz w:val="22"/>
        </w:rPr>
        <w:t>6</w:t>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spacing w:before="0" w:after="120"/>
      </w:pPr>
    </w:p>
    <w:p>
      <w:pPr>
        <w:jc w:val="center"/>
      </w:pPr>
      <w:r>
        <w:rPr>
          <w:rFonts w:eastAsia="楷体" w:hint="eastAsia" w:ascii="Arial" w:hAnsi="Arial"/>
          <w:i/>
          <w:sz w:val="22"/>
        </w:rPr>
        <w:t>End of Question 10</w:t>
      </w:r>
    </w:p>
    <w:p>
      <w:r>
        <w:br w:type="page"/>
      </w:r>
    </w:p>
    <w:p>
      <w:r>
        <w:rPr>
          <w:rFonts w:eastAsia="楷体" w:hint="eastAsia" w:ascii="Arial" w:hAnsi="Arial"/>
          <w:b/>
          <w:sz w:val="28"/>
        </w:rPr>
        <w:t>Section II (continued)</w:t>
      </w:r>
    </w:p>
    <w:p>
      <w:r>
        <w:rPr>
          <w:rFonts w:eastAsia="楷体" w:hint="eastAsia" w:ascii="Arial" w:hAnsi="Arial"/>
          <w:b/>
          <w:sz w:val="22"/>
        </w:rPr>
        <w:t>Part B – 15 marks</w:t>
      </w:r>
    </w:p>
    <w:p>
      <w:r>
        <w:rPr>
          <w:rFonts w:eastAsia="楷体" w:hint="eastAsia" w:ascii="Arial" w:hAnsi="Arial"/>
          <w:b/>
          <w:sz w:val="22"/>
        </w:rPr>
        <w:t>Attempt Question 11</w:t>
      </w:r>
    </w:p>
    <w:p>
      <w:pPr>
        <w:spacing w:before="0" w:after="120"/>
      </w:pPr>
    </w:p>
    <w:p>
      <w:r>
        <w:rPr>
          <w:rFonts w:eastAsia="楷体" w:hint="eastAsia" w:ascii="Arial" w:hAnsi="Arial"/>
          <w:sz w:val="22"/>
        </w:rPr>
        <w:t>Answer the question in the space provided. This space provides guidance for the expected length of response.</w:t>
      </w:r>
    </w:p>
    <w:p>
      <w:pPr>
        <w:spacing w:before="0" w:after="240"/>
      </w:pPr>
    </w:p>
    <w:p>
      <w:pPr>
        <w:pBdr>
          <w:top w:val="single" w:sz="8" w:space="1" w:color="auto"/>
        </w:pBdr>
      </w:pPr>
    </w:p>
    <w:p>
      <w:pPr>
        <w:ind w:left="283" w:right="283"/>
      </w:pPr>
      <w:r>
        <w:rPr>
          <w:rFonts w:eastAsia="楷体" w:hint="eastAsia" w:ascii="Arial" w:hAnsi="Arial"/>
          <w:sz w:val="22"/>
        </w:rPr>
        <w:t>Your answer will be assessed on how well you:</w:t>
      </w:r>
    </w:p>
    <w:p>
      <w:pPr>
        <w:ind w:left="566" w:right="283" w:hanging="283"/>
      </w:pPr>
      <w:r>
        <w:rPr>
          <w:rFonts w:eastAsia="楷体" w:hint="eastAsia" w:ascii="Arial" w:hAnsi="Arial"/>
          <w:sz w:val="22"/>
        </w:rPr>
        <w:t xml:space="preserve">•  </w:t>
      </w:r>
      <w:r>
        <w:rPr>
          <w:rFonts w:eastAsia="楷体" w:hint="eastAsia" w:ascii="Arial" w:hAnsi="Arial"/>
          <w:sz w:val="22"/>
        </w:rPr>
        <w:t>respond to the stimulus text with relevant information and ideas</w:t>
      </w:r>
    </w:p>
    <w:p>
      <w:pPr>
        <w:ind w:left="566" w:right="283" w:hanging="283"/>
      </w:pPr>
      <w:r>
        <w:rPr>
          <w:rFonts w:eastAsia="楷体" w:hint="eastAsia" w:ascii="Arial" w:hAnsi="Arial"/>
          <w:sz w:val="22"/>
        </w:rPr>
        <w:t xml:space="preserve">•  </w:t>
      </w:r>
      <w:r>
        <w:rPr>
          <w:rFonts w:eastAsia="楷体" w:hint="eastAsia" w:ascii="Arial" w:hAnsi="Arial"/>
          <w:sz w:val="22"/>
        </w:rPr>
        <w:t>write text appropriate to context, purpose and audience</w:t>
      </w:r>
    </w:p>
    <w:p>
      <w:pPr>
        <w:ind w:left="566" w:right="283" w:hanging="283"/>
      </w:pPr>
      <w:r>
        <w:rPr>
          <w:rFonts w:eastAsia="楷体" w:hint="eastAsia" w:ascii="Arial" w:hAnsi="Arial"/>
          <w:sz w:val="22"/>
        </w:rPr>
        <w:t xml:space="preserve">•  </w:t>
      </w:r>
      <w:r>
        <w:rPr>
          <w:rFonts w:eastAsia="楷体" w:hint="eastAsia" w:ascii="Arial" w:hAnsi="Arial"/>
          <w:sz w:val="22"/>
        </w:rPr>
        <w:t>structure and sequence information and ideas</w:t>
      </w:r>
    </w:p>
    <w:p>
      <w:pPr>
        <w:ind w:left="566" w:right="283" w:hanging="283"/>
      </w:pPr>
      <w:r>
        <w:rPr>
          <w:rFonts w:eastAsia="楷体" w:hint="eastAsia" w:ascii="Arial" w:hAnsi="Arial"/>
          <w:sz w:val="22"/>
        </w:rPr>
        <w:t xml:space="preserve">•  </w:t>
      </w:r>
      <w:r>
        <w:rPr>
          <w:rFonts w:eastAsia="楷体" w:hint="eastAsia" w:ascii="Arial" w:hAnsi="Arial"/>
          <w:sz w:val="22"/>
        </w:rPr>
        <w:t>demonstrate control of a range of language structures and vocabulary in Chinese</w:t>
      </w:r>
    </w:p>
    <w:p>
      <w:pPr>
        <w:pBdr>
          <w:bottom w:val="single" w:sz="8" w:space="1" w:color="auto"/>
        </w:pBdr>
      </w:pPr>
    </w:p>
    <w:p>
      <w:pPr>
        <w:spacing w:before="0" w:after="120"/>
      </w:pPr>
    </w:p>
    <w:p>
      <w:r>
        <w:rPr>
          <w:rFonts w:eastAsia="楷体" w:hint="eastAsia" w:ascii="Arial" w:hAnsi="Arial"/>
          <w:b/>
          <w:sz w:val="22"/>
        </w:rPr>
        <w:t>Question 11 (15 marks)</w:t>
      </w:r>
    </w:p>
    <w:p>
      <w:r>
        <w:rPr>
          <w:rFonts w:eastAsia="楷体" w:hint="eastAsia" w:ascii="Arial" w:hAnsi="Arial"/>
          <w:sz w:val="22"/>
        </w:rPr>
        <w:t>Answer the following question by writing approximately 250 characters in CHINESE.</w:t>
      </w:r>
    </w:p>
    <w:p>
      <w:pPr>
        <w:spacing w:before="0" w:after="120"/>
      </w:pPr>
    </w:p>
    <w:p>
      <w:r>
        <w:rPr>
          <w:rFonts w:eastAsia="楷体" w:hint="eastAsia" w:ascii="Arial" w:hAnsi="Arial"/>
          <w:sz w:val="22"/>
        </w:rPr>
        <w:t>Imagine you are Anna. Write an email to Xiaoting in response.</w:t>
      </w:r>
    </w:p>
    <w:p>
      <w:pPr>
        <w:spacing w:before="0" w:after="120"/>
      </w:pPr>
    </w:p>
    <w:tbl>
      <w:tblPr>
        <w:tblW w:type="auto" w:w="0"/>
        <w:tblLayout w:type="fixed"/>
        <w:tblLook w:firstColumn="1" w:firstRow="1" w:lastColumn="0" w:lastRow="0" w:noHBand="0" w:noVBand="1" w:val="04A0"/>
      </w:tblPr>
      <w:tblGrid>
        <w:gridCol w:w="9026"/>
      </w:tblGrid>
      <w:tr>
        <w:tc>
          <w:tcPr>
            <w:tcW w:type="dxa" w:w="9300"/>
            <w:tcBorders>
              <w:top w:val="single" w:sz="4" w:color="auto"/>
              <w:left w:val="single" w:sz="4" w:color="auto"/>
              <w:bottom w:val="single" w:sz="4" w:color="auto"/>
              <w:right w:val="single" w:sz="4" w:color="auto"/>
            </w:tcBorders>
          </w:tcPr>
          <w:p>
            <w:r>
              <w:rPr>
                <w:rFonts w:eastAsia="楷体" w:hint="eastAsia" w:ascii="Arial" w:hAnsi="Arial"/>
                <w:sz w:val="24"/>
              </w:rPr>
              <w:t>安娜：</w:t>
            </w:r>
          </w:p>
          <w:p>
            <w:pPr>
              <w:ind w:firstLine="480"/>
              <w:spacing w:after="80"/>
            </w:pPr>
            <w:r>
              <w:rPr>
                <w:rFonts w:eastAsia="楷体" w:hint="eastAsia" w:ascii="Arial" w:hAnsi="Arial"/>
                <w:sz w:val="24"/>
              </w:rPr>
              <w:t>你好！最近我有一个烦恼，想听听你的想法。我和小敏从七年级开始就是最好的朋友，我们说好了以后要考同一所大学。上个星期，她已经把我们两个人要选的大学和专业都列好了，开心得不得了。</w:t>
            </w:r>
          </w:p>
          <w:p>
            <w:pPr>
              <w:ind w:firstLine="480"/>
              <w:spacing w:after="80"/>
            </w:pPr>
            <w:r>
              <w:rPr>
                <w:rFonts w:eastAsia="楷体" w:hint="eastAsia" w:ascii="Arial" w:hAnsi="Arial"/>
                <w:sz w:val="24"/>
              </w:rPr>
              <w:t>可是说实话，她想学的是法律，我真正喜欢的是护理，我从小就想当护士。这两个专业在不同的大学。我怕告诉她真话，她会伤心，也怕我们的友谊就这样变了。可是不说的话，难道我要学四年自己不喜欢的专业吗？你以前和好朋友去了不同的学校，你们现在还是好朋友吗？你觉得我应该怎么跟她说？</w:t>
            </w:r>
          </w:p>
          <w:p>
            <w:pPr>
              <w:jc w:val="right"/>
            </w:pPr>
            <w:r>
              <w:rPr>
                <w:rFonts w:eastAsia="楷体" w:hint="eastAsia" w:ascii="Arial" w:hAnsi="Arial"/>
                <w:sz w:val="24"/>
              </w:rPr>
              <w:t>小婷</w:t>
            </w:r>
          </w:p>
          <w:p>
            <w:pPr>
              <w:jc w:val="right"/>
            </w:pPr>
            <w:r>
              <w:rPr>
                <w:rFonts w:eastAsia="楷体" w:hint="eastAsia" w:ascii="Arial" w:hAnsi="Arial"/>
                <w:sz w:val="24"/>
              </w:rPr>
              <w:t>三月八日</w:t>
            </w:r>
          </w:p>
        </w:tc>
      </w:tr>
    </w:tbl>
    <w:p>
      <w:pPr>
        <w:spacing w:before="0" w:after="240"/>
      </w:pPr>
    </w:p>
    <w:p>
      <w:pPr>
        <w:jc w:val="center"/>
      </w:pPr>
      <w:r>
        <w:rPr>
          <w:rFonts w:eastAsia="楷体" w:hint="eastAsia" w:ascii="Arial" w:hAnsi="Arial"/>
          <w:b/>
          <w:sz w:val="22"/>
        </w:rPr>
        <w:t>Question 11 continues on page 17</w:t>
      </w:r>
    </w:p>
    <w:p>
      <w:r>
        <w:br w:type="page"/>
      </w:r>
    </w:p>
    <w:p>
      <w:r>
        <w:rPr>
          <w:rFonts w:eastAsia="楷体" w:hint="eastAsia" w:ascii="Arial" w:hAnsi="Arial"/>
          <w:sz w:val="22"/>
        </w:rPr>
        <w:t>Question 11 (continued)</w:t>
      </w:r>
    </w:p>
    <w:p>
      <w:pPr>
        <w:spacing w:before="0" w:after="120"/>
      </w:pP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spacing w:before="0" w:after="120"/>
      </w:pPr>
    </w:p>
    <w:p>
      <w:pPr>
        <w:jc w:val="center"/>
      </w:pPr>
      <w:r>
        <w:rPr>
          <w:rFonts w:eastAsia="楷体" w:hint="eastAsia" w:ascii="Arial" w:hAnsi="Arial"/>
          <w:b/>
          <w:sz w:val="22"/>
        </w:rPr>
        <w:t>Question 11 continues on page 18</w:t>
      </w:r>
    </w:p>
    <w:p>
      <w:r>
        <w:br w:type="page"/>
      </w:r>
    </w:p>
    <w:p>
      <w:r>
        <w:rPr>
          <w:rFonts w:eastAsia="楷体" w:hint="eastAsia" w:ascii="Arial" w:hAnsi="Arial"/>
          <w:sz w:val="22"/>
        </w:rPr>
        <w:t>Question 11 (continued)</w:t>
      </w:r>
    </w:p>
    <w:p>
      <w:pPr>
        <w:spacing w:before="0" w:after="120"/>
      </w:pP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spacing w:before="0" w:after="120"/>
      </w:pPr>
    </w:p>
    <w:p>
      <w:pPr>
        <w:jc w:val="center"/>
      </w:pPr>
      <w:r>
        <w:rPr>
          <w:rFonts w:eastAsia="楷体" w:hint="eastAsia" w:ascii="Arial" w:hAnsi="Arial"/>
          <w:b/>
          <w:sz w:val="22"/>
        </w:rPr>
        <w:t>End of Question 11</w:t>
      </w:r>
    </w:p>
    <w:p>
      <w:r>
        <w:br w:type="page"/>
      </w:r>
    </w:p>
    <w:p/>
    <w:p/>
    <w:p/>
    <w:p/>
    <w:p/>
    <w:p/>
    <w:p/>
    <w:p/>
    <w:p/>
    <w:p/>
    <w:p/>
    <w:p/>
    <w:p>
      <w:pPr>
        <w:jc w:val="center"/>
      </w:pPr>
      <w:r>
        <w:rPr>
          <w:rFonts w:eastAsia="楷体" w:hint="eastAsia" w:ascii="Arial" w:hAnsi="Arial"/>
          <w:b/>
          <w:sz w:val="28"/>
        </w:rPr>
        <w:t>End of Section II</w:t>
      </w:r>
    </w:p>
    <w:p>
      <w:pPr>
        <w:spacing w:before="0" w:after="480"/>
      </w:pPr>
    </w:p>
    <w:p>
      <w:pPr>
        <w:jc w:val="center"/>
      </w:pPr>
      <w:r>
        <w:rPr>
          <w:rFonts w:eastAsia="楷体" w:hint="eastAsia" w:ascii="Arial" w:hAnsi="Arial"/>
          <w:i/>
          <w:sz w:val="22"/>
        </w:rPr>
        <w:t>Turn over for Section III</w:t>
      </w:r>
    </w:p>
    <w:p>
      <w:r>
        <w:br w:type="page"/>
      </w:r>
    </w:p>
    <w:p>
      <w:r>
        <w:rPr>
          <w:rFonts w:eastAsia="楷体" w:hint="eastAsia" w:ascii="Arial" w:hAnsi="Arial"/>
          <w:b/>
          <w:sz w:val="28"/>
        </w:rPr>
        <w:t>Section III — Writing in Chinese</w:t>
      </w:r>
    </w:p>
    <w:p>
      <w:r>
        <w:rPr>
          <w:rFonts w:eastAsia="楷体" w:hint="eastAsia" w:ascii="Arial" w:hAnsi="Arial"/>
          <w:b/>
          <w:sz w:val="22"/>
        </w:rPr>
        <w:t>15 marks</w:t>
      </w:r>
    </w:p>
    <w:p>
      <w:r>
        <w:rPr>
          <w:rFonts w:eastAsia="楷体" w:hint="eastAsia" w:ascii="Arial" w:hAnsi="Arial"/>
          <w:b/>
          <w:sz w:val="22"/>
        </w:rPr>
        <w:t>Attempt Questions 12–13</w:t>
      </w:r>
    </w:p>
    <w:p>
      <w:r>
        <w:rPr>
          <w:rFonts w:eastAsia="楷体" w:hint="eastAsia" w:ascii="Arial" w:hAnsi="Arial"/>
          <w:i/>
          <w:sz w:val="22"/>
        </w:rPr>
        <w:t>Allow about 1 hour for this section</w:t>
      </w:r>
    </w:p>
    <w:p>
      <w:pPr>
        <w:spacing w:before="0" w:after="120"/>
      </w:pPr>
    </w:p>
    <w:p>
      <w:r>
        <w:rPr>
          <w:rFonts w:eastAsia="楷体" w:hint="eastAsia" w:ascii="Arial" w:hAnsi="Arial"/>
          <w:sz w:val="22"/>
        </w:rPr>
        <w:t>Answer the questions in the spaces provided. These spaces provide guidance for the expected length of response.</w:t>
      </w:r>
    </w:p>
    <w:p>
      <w:pPr>
        <w:spacing w:before="0" w:after="240"/>
      </w:pPr>
    </w:p>
    <w:p>
      <w:pPr>
        <w:pBdr>
          <w:top w:val="single" w:sz="8" w:space="1" w:color="auto"/>
        </w:pBdr>
      </w:pPr>
    </w:p>
    <w:p>
      <w:pPr>
        <w:ind w:left="283" w:right="283"/>
      </w:pPr>
      <w:r>
        <w:rPr>
          <w:rFonts w:eastAsia="楷体" w:hint="eastAsia" w:ascii="Arial" w:hAnsi="Arial"/>
          <w:sz w:val="22"/>
        </w:rPr>
        <w:t>Your answers will be assessed on how well you:</w:t>
      </w:r>
    </w:p>
    <w:p>
      <w:pPr>
        <w:ind w:left="566" w:right="283" w:hanging="283"/>
      </w:pPr>
      <w:r>
        <w:rPr>
          <w:rFonts w:eastAsia="楷体" w:hint="eastAsia" w:ascii="Arial" w:hAnsi="Arial"/>
          <w:sz w:val="22"/>
        </w:rPr>
        <w:t xml:space="preserve">•  </w:t>
      </w:r>
      <w:r>
        <w:rPr>
          <w:rFonts w:eastAsia="楷体" w:hint="eastAsia" w:ascii="Arial" w:hAnsi="Arial"/>
          <w:sz w:val="22"/>
        </w:rPr>
        <w:t>demonstrate the relevance of information, opinions and ideas</w:t>
      </w:r>
    </w:p>
    <w:p>
      <w:pPr>
        <w:ind w:left="566" w:right="283" w:hanging="283"/>
      </w:pPr>
      <w:r>
        <w:rPr>
          <w:rFonts w:eastAsia="楷体" w:hint="eastAsia" w:ascii="Arial" w:hAnsi="Arial"/>
          <w:sz w:val="22"/>
        </w:rPr>
        <w:t xml:space="preserve">•  </w:t>
      </w:r>
      <w:r>
        <w:rPr>
          <w:rFonts w:eastAsia="楷体" w:hint="eastAsia" w:ascii="Arial" w:hAnsi="Arial"/>
          <w:sz w:val="22"/>
        </w:rPr>
        <w:t>write text appropriate to context, purpose and audience</w:t>
      </w:r>
    </w:p>
    <w:p>
      <w:pPr>
        <w:ind w:left="566" w:right="283" w:hanging="283"/>
      </w:pPr>
      <w:r>
        <w:rPr>
          <w:rFonts w:eastAsia="楷体" w:hint="eastAsia" w:ascii="Arial" w:hAnsi="Arial"/>
          <w:sz w:val="22"/>
        </w:rPr>
        <w:t xml:space="preserve">•  </w:t>
      </w:r>
      <w:r>
        <w:rPr>
          <w:rFonts w:eastAsia="楷体" w:hint="eastAsia" w:ascii="Arial" w:hAnsi="Arial"/>
          <w:sz w:val="22"/>
        </w:rPr>
        <w:t>structure and sequence information, opinions and ideas</w:t>
      </w:r>
    </w:p>
    <w:p>
      <w:pPr>
        <w:ind w:left="566" w:right="283" w:hanging="283"/>
      </w:pPr>
      <w:r>
        <w:rPr>
          <w:rFonts w:eastAsia="楷体" w:hint="eastAsia" w:ascii="Arial" w:hAnsi="Arial"/>
          <w:sz w:val="22"/>
        </w:rPr>
        <w:t xml:space="preserve">•  </w:t>
      </w:r>
      <w:r>
        <w:rPr>
          <w:rFonts w:eastAsia="楷体" w:hint="eastAsia" w:ascii="Arial" w:hAnsi="Arial"/>
          <w:sz w:val="22"/>
        </w:rPr>
        <w:t>demonstrate control of a range of language structures and vocabulary in Chinese</w:t>
      </w:r>
    </w:p>
    <w:p>
      <w:pPr>
        <w:pBdr>
          <w:bottom w:val="single" w:sz="8" w:space="1" w:color="auto"/>
        </w:pBdr>
      </w:pPr>
    </w:p>
    <w:p>
      <w:pPr>
        <w:spacing w:before="0" w:after="120"/>
      </w:pPr>
    </w:p>
    <w:p>
      <w:r>
        <w:rPr>
          <w:rFonts w:eastAsia="楷体" w:hint="eastAsia" w:ascii="Arial" w:hAnsi="Arial"/>
          <w:b/>
          <w:sz w:val="22"/>
        </w:rPr>
        <w:t>Question 12 (5 marks)</w:t>
      </w:r>
    </w:p>
    <w:p>
      <w:r>
        <w:rPr>
          <w:rFonts w:eastAsia="楷体" w:hint="eastAsia" w:ascii="Arial" w:hAnsi="Arial"/>
          <w:sz w:val="22"/>
        </w:rPr>
        <w:t>Answer the following question by writing approximately 90 characters in CHINESE.</w:t>
      </w:r>
    </w:p>
    <w:p>
      <w:pPr>
        <w:spacing w:before="0" w:after="120"/>
      </w:pPr>
    </w:p>
    <w:p>
      <w:pPr>
        <w:tabs>
          <w:tab w:val="right" w:pos="8544"/>
        </w:tabs>
        <w:ind w:right="57"/>
        <w:spacing w:after="140"/>
      </w:pPr>
      <w:r>
        <w:rPr>
          <w:rFonts w:eastAsia="楷体" w:hint="eastAsia" w:ascii="Arial" w:hAnsi="Arial"/>
          <w:sz w:val="22"/>
        </w:rPr>
        <w:t>You have lost your school bag at the school library. Write a notice for the school noticeboard.</w:t>
      </w:r>
      <w:r>
        <w:tab/>
      </w:r>
      <w:r>
        <w:rPr>
          <w:rFonts w:eastAsia="楷体" w:hint="eastAsia" w:ascii="Arial" w:hAnsi="Arial"/>
          <w:b/>
          <w:sz w:val="22"/>
        </w:rPr>
        <w:t>5</w:t>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r>
        <w:br w:type="page"/>
      </w:r>
    </w:p>
    <w:p>
      <w:r>
        <w:rPr>
          <w:rFonts w:eastAsia="楷体" w:hint="eastAsia" w:ascii="Arial" w:hAnsi="Arial"/>
          <w:b/>
          <w:sz w:val="22"/>
        </w:rPr>
        <w:t>Question 13 (10 marks)</w:t>
      </w:r>
    </w:p>
    <w:p>
      <w:r>
        <w:rPr>
          <w:rFonts w:eastAsia="楷体" w:hint="eastAsia" w:ascii="Arial" w:hAnsi="Arial"/>
          <w:sz w:val="22"/>
        </w:rPr>
        <w:t>Answer ONE of the following questions. Write approximately 250 characters in CHINESE.</w:t>
      </w:r>
    </w:p>
    <w:p>
      <w:pPr>
        <w:spacing w:before="0" w:after="120"/>
      </w:pPr>
    </w:p>
    <w:p>
      <w:pPr>
        <w:tabs>
          <w:tab w:val="right" w:pos="8544"/>
        </w:tabs>
        <w:ind w:left="425" w:right="57" w:hanging="426"/>
        <w:spacing w:after="140"/>
      </w:pPr>
      <w:r>
        <w:rPr>
          <w:rFonts w:eastAsia="楷体" w:hint="eastAsia" w:ascii="Arial" w:hAnsi="Arial"/>
          <w:b/>
          <w:sz w:val="22"/>
        </w:rPr>
        <w:t>(a)</w:t>
      </w:r>
      <w:r>
        <w:rPr>
          <w:rFonts w:eastAsia="楷体" w:hint="eastAsia" w:ascii="Arial" w:hAnsi="Arial"/>
          <w:sz w:val="22"/>
        </w:rPr>
        <w:t xml:space="preserve"> Your school team recently won an important sports championship. Write a diary entry reflecting on what this victory means to you.</w:t>
      </w:r>
      <w:r>
        <w:tab/>
      </w:r>
      <w:r>
        <w:rPr>
          <w:rFonts w:eastAsia="楷体" w:hint="eastAsia" w:ascii="Arial" w:hAnsi="Arial"/>
          <w:b/>
          <w:sz w:val="22"/>
        </w:rPr>
        <w:t>10</w:t>
      </w:r>
    </w:p>
    <w:p>
      <w:pPr>
        <w:jc w:val="center"/>
      </w:pPr>
      <w:r>
        <w:rPr>
          <w:rFonts w:eastAsia="楷体" w:hint="eastAsia" w:ascii="Arial" w:hAnsi="Arial"/>
          <w:i/>
          <w:sz w:val="22"/>
        </w:rPr>
        <w:t>OR</w:t>
      </w:r>
    </w:p>
    <w:p>
      <w:pPr>
        <w:tabs>
          <w:tab w:val="right" w:pos="8544"/>
        </w:tabs>
        <w:ind w:left="425" w:right="57" w:hanging="426"/>
        <w:spacing w:after="140"/>
      </w:pPr>
      <w:r>
        <w:rPr>
          <w:rFonts w:eastAsia="楷体" w:hint="eastAsia" w:ascii="Arial" w:hAnsi="Arial"/>
          <w:b/>
          <w:sz w:val="22"/>
        </w:rPr>
        <w:t>(b)</w:t>
      </w:r>
      <w:r>
        <w:rPr>
          <w:rFonts w:eastAsia="楷体" w:hint="eastAsia" w:ascii="Arial" w:hAnsi="Arial"/>
          <w:sz w:val="22"/>
        </w:rPr>
        <w:t xml:space="preserve"> You have just given your first speech in front of a large audience. Write a diary entry reflecting on this experience.</w:t>
      </w:r>
      <w:r>
        <w:tab/>
      </w:r>
      <w:r>
        <w:rPr>
          <w:rFonts w:eastAsia="楷体" w:hint="eastAsia" w:ascii="Arial" w:hAnsi="Arial"/>
          <w:b/>
          <w:sz w:val="22"/>
        </w:rPr>
        <w:t>10</w:t>
      </w:r>
    </w:p>
    <w:p>
      <w:pPr>
        <w:spacing w:before="0" w:after="120"/>
      </w:pPr>
    </w:p>
    <w:p>
      <w:r>
        <w:rPr>
          <w:rFonts w:eastAsia="楷体" w:hint="eastAsia" w:ascii="Arial" w:hAnsi="Arial"/>
          <w:sz w:val="22"/>
        </w:rPr>
        <w:t xml:space="preserve">Tick the question attempted:  </w:t>
      </w:r>
      <w:r>
        <w:rPr>
          <w:rFonts w:eastAsia="楷体" w:hint="eastAsia" w:ascii="Arial" w:hAnsi="Arial"/>
          <w:sz w:val="22"/>
        </w:rPr>
        <w:t xml:space="preserve">□  </w:t>
      </w:r>
      <w:r>
        <w:rPr>
          <w:rFonts w:eastAsia="楷体" w:hint="eastAsia" w:ascii="Arial" w:hAnsi="Arial"/>
          <w:b/>
          <w:sz w:val="22"/>
        </w:rPr>
        <w:t xml:space="preserve">13 (a)  </w:t>
      </w:r>
      <w:r>
        <w:rPr>
          <w:rFonts w:eastAsia="楷体" w:hint="eastAsia" w:ascii="Arial" w:hAnsi="Arial"/>
          <w:sz w:val="22"/>
        </w:rPr>
        <w:t xml:space="preserve">OR  </w:t>
      </w:r>
      <w:r>
        <w:rPr>
          <w:rFonts w:eastAsia="楷体" w:hint="eastAsia" w:ascii="Arial" w:hAnsi="Arial"/>
          <w:sz w:val="22"/>
        </w:rPr>
        <w:t xml:space="preserve">□  </w:t>
      </w:r>
      <w:r>
        <w:rPr>
          <w:rFonts w:eastAsia="楷体" w:hint="eastAsia" w:ascii="Arial" w:hAnsi="Arial"/>
          <w:b/>
          <w:sz w:val="22"/>
        </w:rPr>
        <w:t>13 (b)</w:t>
      </w:r>
    </w:p>
    <w:p>
      <w:pPr>
        <w:spacing w:before="0" w:after="120"/>
      </w:pP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spacing w:before="0" w:after="120"/>
      </w:pPr>
    </w:p>
    <w:p>
      <w:pPr>
        <w:jc w:val="center"/>
      </w:pPr>
      <w:r>
        <w:rPr>
          <w:rFonts w:eastAsia="楷体" w:hint="eastAsia" w:ascii="Arial" w:hAnsi="Arial"/>
          <w:b/>
          <w:sz w:val="22"/>
        </w:rPr>
        <w:t>Question 13 continues on page 22</w:t>
      </w:r>
    </w:p>
    <w:p>
      <w:r>
        <w:br w:type="page"/>
      </w:r>
    </w:p>
    <w:p>
      <w:r>
        <w:rPr>
          <w:rFonts w:eastAsia="楷体" w:hint="eastAsia" w:ascii="Arial" w:hAnsi="Arial"/>
          <w:sz w:val="22"/>
        </w:rPr>
        <w:t>Question 13 (continued)</w:t>
      </w:r>
    </w:p>
    <w:p>
      <w:pPr>
        <w:spacing w:before="0" w:after="120"/>
      </w:pP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tabs>
          <w:tab w:val="left" w:pos="8516" w:leader="dot"/>
        </w:tabs>
        <w:spacing w:line="440" w:lineRule="auto"/>
        <w:ind w:right="510"/>
      </w:pPr>
      <w:r>
        <w:tab/>
      </w:r>
    </w:p>
    <w:p>
      <w:pPr>
        <w:spacing w:before="0" w:after="240"/>
      </w:pPr>
    </w:p>
    <w:p>
      <w:pPr>
        <w:jc w:val="center"/>
      </w:pPr>
      <w:r>
        <w:rPr>
          <w:rFonts w:eastAsia="楷体" w:hint="eastAsia" w:ascii="Arial" w:hAnsi="Arial"/>
          <w:b/>
          <w:sz w:val="22"/>
        </w:rPr>
        <w:t>End of paper</w:t>
      </w:r>
    </w:p>
    <w:sectPr w:rsidR="00FC693F" w:rsidRPr="0006063C" w:rsidSect="00034616">
      <w:footerReference w:type="default" r:id="rId10"/>
      <w:pgSz w:w="11906" w:h="16838"/>
      <w:pgMar w:top="1440" w:right="1440" w:bottom="1440" w:left="1440" w:header="720" w:footer="720" w:gutter="0"/>
      <w:cols w:space="720"/>
      <w:docGrid w:linePitch="360"/>
      <w:pgNumType w:start="1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eastAsia="楷体" w:hint="eastAsia" w:ascii="Arial" w:hAnsi="Arial"/>
        <w:sz w:val="20"/>
      </w:rPr>
      <w:t xml:space="preserve">– </w:t>
    </w:r>
    <w:r>
      <w:rPr>
        <w:rFonts w:ascii="Arial" w:hAnsi="Arial"/>
        <w:b w:val="0"/>
        <w:sz w:val="20"/>
      </w:rPr>
      <w:fldChar w:fldCharType="begin"/>
      <w:instrText>PAGE</w:instrText>
      <w:fldChar w:fldCharType="end"/>
    </w:r>
    <w:r>
      <w:rPr>
        <w:rFonts w:eastAsia="楷体" w:hint="eastAsia" w:ascii="Arial" w:hAnsi="Arial"/>
        <w:sz w:val="20"/>
      </w:rPr>
      <w:t xml:space="preserve"> –</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eastAsia="楷体"/>
      <w:sz w:val="22"/>
    </w:rPr>
    <w:pPr>
      <w:spacing w:before="0" w:after="0" w:line="276" w:lineRule="auto"/>
    </w:p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